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AC11CC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AC11CC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Evaluator Roles and Competencies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Purpose: To provide an overview of the </w:t>
                            </w:r>
                            <w:r w:rsidR="00AC11CC">
                              <w:rPr>
                                <w:rFonts w:ascii="Arial" w:hAnsi="Arial" w:cs="Arial"/>
                                <w:lang w:val="en-ZA"/>
                              </w:rPr>
                              <w:t>knowledge and skills required of an evaluator and using best practices when conducting a personnel competency assessment</w:t>
                            </w: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.</w:t>
                            </w:r>
                            <w:r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AC11CC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4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AC11CC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Evaluator Roles and Competencies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Purpose: To provide an overview of the </w:t>
                      </w:r>
                      <w:r w:rsidR="00AC11CC">
                        <w:rPr>
                          <w:rFonts w:ascii="Arial" w:hAnsi="Arial" w:cs="Arial"/>
                          <w:lang w:val="en-ZA"/>
                        </w:rPr>
                        <w:t>knowledge and skills required of an evaluator and using best practices when conducting a personnel competency assessment</w:t>
                      </w:r>
                      <w:r w:rsidRPr="00165D39">
                        <w:rPr>
                          <w:rFonts w:ascii="Arial" w:hAnsi="Arial" w:cs="Arial"/>
                          <w:lang w:val="en-ZA"/>
                        </w:rPr>
                        <w:t>.</w:t>
                      </w:r>
                      <w:r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E168E0" w:rsidP="00AC11CC">
            <w:r>
              <w:t xml:space="preserve">Modules 1 to </w:t>
            </w:r>
            <w:r w:rsidR="00AC11CC">
              <w:t>3</w:t>
            </w:r>
            <w:r w:rsidR="00E530AF">
              <w:t xml:space="preserve"> 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AC11CC" w:rsidP="00AC11C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</w:t>
            </w:r>
            <w:r w:rsidR="004861CF" w:rsidRPr="00632831">
              <w:rPr>
                <w:rFonts w:asciiTheme="majorHAnsi" w:hAnsiTheme="majorHAnsi" w:cs="Arial"/>
              </w:rPr>
              <w:t xml:space="preserve">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AC11CC" w:rsidRPr="00AC11CC" w:rsidRDefault="00AC11CC" w:rsidP="00AC11CC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AC11CC">
              <w:rPr>
                <w:rFonts w:asciiTheme="majorHAnsi" w:eastAsia="Times New Roman" w:hAnsiTheme="majorHAnsi" w:cs="Arial"/>
              </w:rPr>
              <w:t>Describe the skills and abilities required to be an evaluator of HIV-RT personnel competency</w:t>
            </w:r>
          </w:p>
          <w:p w:rsidR="00AC11CC" w:rsidRPr="00AC11CC" w:rsidRDefault="00AC11CC" w:rsidP="00AC11CC">
            <w:pPr>
              <w:numPr>
                <w:ilvl w:val="0"/>
                <w:numId w:val="21"/>
              </w:num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AC11CC">
              <w:rPr>
                <w:rFonts w:asciiTheme="majorHAnsi" w:eastAsia="Times New Roman" w:hAnsiTheme="majorHAnsi" w:cs="Arial"/>
              </w:rPr>
              <w:t>Distinguish between acceptable and unacceptable practices when conducting a personnel competency assessment.</w:t>
            </w:r>
          </w:p>
          <w:p w:rsidR="004861CF" w:rsidRDefault="00AC11CC" w:rsidP="00AC11CC">
            <w:pPr>
              <w:numPr>
                <w:ilvl w:val="0"/>
                <w:numId w:val="21"/>
              </w:numPr>
              <w:spacing w:before="120" w:after="120" w:line="240" w:lineRule="auto"/>
            </w:pPr>
            <w:r w:rsidRPr="00AC11CC">
              <w:rPr>
                <w:rFonts w:asciiTheme="majorHAnsi" w:eastAsia="Times New Roman" w:hAnsiTheme="majorHAnsi" w:cs="Arial"/>
              </w:rPr>
              <w:t>How to continue to improve as an evaluator using reflective practices.</w:t>
            </w:r>
          </w:p>
        </w:tc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F90BF4" w:rsidRDefault="00F90BF4" w:rsidP="00F90BF4"/>
    <w:p w:rsidR="00DB3E08" w:rsidRPr="00C6712F" w:rsidRDefault="00DB3E08" w:rsidP="003A2FB9">
      <w:pPr>
        <w:ind w:left="-90"/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A4111E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A4111E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531B2E">
        <w:trPr>
          <w:trHeight w:val="806"/>
        </w:trPr>
        <w:tc>
          <w:tcPr>
            <w:tcW w:w="918" w:type="dxa"/>
          </w:tcPr>
          <w:p w:rsidR="00477240" w:rsidRPr="00C73269" w:rsidRDefault="00477240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AC11CC" w:rsidP="00A4111E">
            <w:pPr>
              <w:rPr>
                <w:rFonts w:asciiTheme="majorHAnsi" w:hAnsiTheme="majorHAnsi" w:cs="Arial"/>
              </w:rPr>
            </w:pPr>
            <w:r w:rsidRPr="00AC11CC">
              <w:rPr>
                <w:rFonts w:asciiTheme="majorHAnsi" w:hAnsiTheme="majorHAnsi" w:cs="Arial"/>
              </w:rPr>
              <w:t>Evaluator of HIV-RT Personnel Competency:</w:t>
            </w:r>
            <w:r w:rsidRPr="00AC11CC">
              <w:rPr>
                <w:rFonts w:asciiTheme="majorHAnsi" w:hAnsiTheme="majorHAnsi" w:cs="Arial"/>
              </w:rPr>
              <w:br/>
              <w:t>Roles and Tasks</w:t>
            </w:r>
          </w:p>
        </w:tc>
        <w:tc>
          <w:tcPr>
            <w:tcW w:w="6930" w:type="dxa"/>
          </w:tcPr>
          <w:p w:rsidR="00477240" w:rsidRPr="00CD2089" w:rsidRDefault="00BB77BC" w:rsidP="006716D8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lide before you begin </w:t>
            </w:r>
            <w:r w:rsidR="006716D8">
              <w:rPr>
                <w:rFonts w:asciiTheme="majorHAnsi" w:eastAsia="Times New Roman" w:hAnsiTheme="majorHAnsi" w:cs="Arial"/>
                <w:bCs/>
              </w:rPr>
              <w:t>any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 xml:space="preserve"> 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531B2E">
        <w:trPr>
          <w:trHeight w:val="577"/>
        </w:trPr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84223B" w:rsidP="00D707A5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Learning Objectives</w:t>
            </w:r>
          </w:p>
        </w:tc>
        <w:tc>
          <w:tcPr>
            <w:tcW w:w="6930" w:type="dxa"/>
          </w:tcPr>
          <w:p w:rsidR="00BB77BC" w:rsidRPr="00C73269" w:rsidRDefault="00FD7545" w:rsidP="000469BA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objectives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045096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AC11CC" w:rsidP="00AC11CC">
            <w:pPr>
              <w:rPr>
                <w:rFonts w:asciiTheme="majorHAnsi" w:hAnsiTheme="majorHAnsi" w:cs="Arial"/>
              </w:rPr>
            </w:pPr>
            <w:r w:rsidRPr="00AC11CC">
              <w:rPr>
                <w:rFonts w:asciiTheme="majorHAnsi" w:hAnsiTheme="majorHAnsi" w:cs="Arial"/>
              </w:rPr>
              <w:t xml:space="preserve">Important </w:t>
            </w:r>
            <w:r w:rsidRPr="00AC11CC">
              <w:rPr>
                <w:rFonts w:asciiTheme="majorHAnsi" w:hAnsiTheme="majorHAnsi" w:cs="Arial"/>
              </w:rPr>
              <w:br/>
              <w:t>Skills for Evaluators</w:t>
            </w:r>
          </w:p>
        </w:tc>
        <w:tc>
          <w:tcPr>
            <w:tcW w:w="6930" w:type="dxa"/>
          </w:tcPr>
          <w:p w:rsidR="009C0D51" w:rsidRPr="00C73269" w:rsidRDefault="00AC11CC" w:rsidP="00AC11CC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AC11CC">
              <w:rPr>
                <w:rFonts w:asciiTheme="majorHAnsi" w:eastAsia="Times New Roman" w:hAnsiTheme="majorHAnsi" w:cs="Arial"/>
                <w:bCs/>
              </w:rPr>
              <w:t xml:space="preserve">EXPLAIN the </w:t>
            </w:r>
            <w:r>
              <w:rPr>
                <w:rFonts w:asciiTheme="majorHAnsi" w:eastAsia="Times New Roman" w:hAnsiTheme="majorHAnsi" w:cs="Arial"/>
                <w:bCs/>
              </w:rPr>
              <w:t xml:space="preserve">skills required for </w:t>
            </w:r>
            <w:bookmarkStart w:id="0" w:name="_GoBack"/>
            <w:bookmarkEnd w:id="0"/>
            <w:r>
              <w:rPr>
                <w:rFonts w:asciiTheme="majorHAnsi" w:eastAsia="Times New Roman" w:hAnsiTheme="majorHAnsi" w:cs="Arial"/>
                <w:bCs/>
              </w:rPr>
              <w:t>an evaluator</w:t>
            </w:r>
            <w:r w:rsidRPr="00AC11CC">
              <w:rPr>
                <w:rFonts w:asciiTheme="majorHAnsi" w:eastAsia="Times New Roman" w:hAnsiTheme="majorHAnsi" w:cs="Arial"/>
                <w:bCs/>
              </w:rPr>
              <w:t xml:space="preserve">.  </w:t>
            </w:r>
          </w:p>
        </w:tc>
      </w:tr>
      <w:tr w:rsidR="00F55E7E" w:rsidRPr="00C73269" w:rsidTr="00531B2E">
        <w:tc>
          <w:tcPr>
            <w:tcW w:w="918" w:type="dxa"/>
          </w:tcPr>
          <w:p w:rsidR="00BB77BC" w:rsidRPr="00C73269" w:rsidRDefault="00BB77BC" w:rsidP="00A4111E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BB77BC" w:rsidRPr="00AC11CC" w:rsidRDefault="00AC11CC" w:rsidP="00A4111E">
            <w:pPr>
              <w:rPr>
                <w:rFonts w:asciiTheme="majorHAnsi" w:hAnsiTheme="majorHAnsi"/>
              </w:rPr>
            </w:pPr>
            <w:r w:rsidRPr="00AC11CC">
              <w:rPr>
                <w:rFonts w:asciiTheme="majorHAnsi" w:hAnsiTheme="majorHAnsi" w:cs="Arial"/>
                <w:lang w:val="en-ZA"/>
              </w:rPr>
              <w:t>Characteristics of an Evaluator</w:t>
            </w:r>
          </w:p>
        </w:tc>
        <w:tc>
          <w:tcPr>
            <w:tcW w:w="6930" w:type="dxa"/>
          </w:tcPr>
          <w:p w:rsidR="00DB5052" w:rsidRPr="00531B2E" w:rsidRDefault="00280DFB" w:rsidP="00AC11CC">
            <w:pPr>
              <w:spacing w:beforeLines="60" w:before="144" w:afterLines="60" w:after="144"/>
              <w:jc w:val="both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EXPLAIN to participants </w:t>
            </w:r>
            <w:r w:rsidR="00AC11CC">
              <w:rPr>
                <w:rFonts w:asciiTheme="majorHAnsi" w:hAnsiTheme="majorHAnsi" w:cs="Arial"/>
                <w:lang w:val="en-ZA"/>
              </w:rPr>
              <w:t>key characteristics of an evaluator</w:t>
            </w:r>
            <w:r>
              <w:rPr>
                <w:rFonts w:asciiTheme="majorHAnsi" w:hAnsiTheme="majorHAnsi" w:cs="Arial"/>
                <w:lang w:val="en-ZA"/>
              </w:rPr>
              <w:t>.</w:t>
            </w:r>
          </w:p>
        </w:tc>
      </w:tr>
      <w:tr w:rsidR="00280DFB" w:rsidRPr="00C73269" w:rsidTr="00162BE0">
        <w:trPr>
          <w:trHeight w:val="590"/>
        </w:trPr>
        <w:tc>
          <w:tcPr>
            <w:tcW w:w="918" w:type="dxa"/>
          </w:tcPr>
          <w:p w:rsidR="00280DFB" w:rsidRPr="00C73269" w:rsidRDefault="00357A0A" w:rsidP="00A4111E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280DFB" w:rsidRPr="00C73269" w:rsidRDefault="00AC11CC" w:rsidP="00280DFB">
            <w:pPr>
              <w:rPr>
                <w:rFonts w:asciiTheme="majorHAnsi" w:hAnsiTheme="majorHAnsi" w:cs="Arial"/>
              </w:rPr>
            </w:pPr>
            <w:r w:rsidRPr="00AC11CC">
              <w:rPr>
                <w:rFonts w:asciiTheme="majorHAnsi" w:hAnsiTheme="majorHAnsi" w:cs="Arial"/>
              </w:rPr>
              <w:t>Evaluators Knowledge and Skills</w:t>
            </w:r>
          </w:p>
        </w:tc>
        <w:tc>
          <w:tcPr>
            <w:tcW w:w="6930" w:type="dxa"/>
          </w:tcPr>
          <w:p w:rsidR="00280DFB" w:rsidRPr="00C73269" w:rsidRDefault="00280DFB" w:rsidP="00AC11CC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EXPLAIN </w:t>
            </w:r>
            <w:r w:rsidR="00AC11CC">
              <w:rPr>
                <w:rFonts w:asciiTheme="majorHAnsi" w:hAnsiTheme="majorHAnsi" w:cs="Arial"/>
              </w:rPr>
              <w:t>the type of technical knowledge and tools that an evaluators needs to know for HIV Rapid Testing</w:t>
            </w:r>
            <w:r>
              <w:rPr>
                <w:rFonts w:asciiTheme="majorHAnsi" w:hAnsiTheme="majorHAnsi" w:cs="Arial"/>
              </w:rPr>
              <w:t>.</w:t>
            </w:r>
            <w:r w:rsidR="00162BE0">
              <w:rPr>
                <w:rFonts w:asciiTheme="majorHAnsi" w:hAnsiTheme="majorHAnsi" w:cs="Arial"/>
              </w:rPr>
              <w:t xml:space="preserve">  </w:t>
            </w:r>
          </w:p>
        </w:tc>
      </w:tr>
      <w:tr w:rsidR="00280DFB" w:rsidRPr="00C73269" w:rsidTr="00531B2E">
        <w:trPr>
          <w:trHeight w:val="354"/>
        </w:trPr>
        <w:tc>
          <w:tcPr>
            <w:tcW w:w="918" w:type="dxa"/>
          </w:tcPr>
          <w:p w:rsidR="00280DFB" w:rsidRDefault="00357A0A" w:rsidP="00280DFB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280DFB" w:rsidRPr="00C73269" w:rsidRDefault="00AC11CC" w:rsidP="00280DFB">
            <w:pPr>
              <w:rPr>
                <w:rFonts w:asciiTheme="majorHAnsi" w:hAnsiTheme="majorHAnsi" w:cs="Arial"/>
              </w:rPr>
            </w:pPr>
            <w:r w:rsidRPr="00AC11CC">
              <w:rPr>
                <w:rFonts w:asciiTheme="majorHAnsi" w:hAnsiTheme="majorHAnsi" w:cs="Arial"/>
              </w:rPr>
              <w:t>Evaluators Skills &amp; Abilities</w:t>
            </w:r>
            <w:r w:rsidR="0042139E">
              <w:rPr>
                <w:rFonts w:asciiTheme="majorHAnsi" w:hAnsiTheme="majorHAnsi" w:cs="Arial"/>
              </w:rPr>
              <w:t>: Direct Observation</w:t>
            </w:r>
          </w:p>
        </w:tc>
        <w:tc>
          <w:tcPr>
            <w:tcW w:w="6930" w:type="dxa"/>
          </w:tcPr>
          <w:p w:rsidR="00280DFB" w:rsidRPr="00C30058" w:rsidRDefault="00280DFB" w:rsidP="0042139E">
            <w:pPr>
              <w:spacing w:beforeLines="60" w:before="144" w:afterLines="60" w:after="144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EXPLAIN </w:t>
            </w:r>
            <w:r w:rsidR="0042139E">
              <w:rPr>
                <w:rFonts w:asciiTheme="majorHAnsi" w:eastAsia="Times New Roman" w:hAnsiTheme="majorHAnsi" w:cs="Arial"/>
                <w:bCs/>
              </w:rPr>
              <w:t>how to use the direct observation checklist to evaluate personnel competency.</w:t>
            </w:r>
          </w:p>
        </w:tc>
      </w:tr>
      <w:tr w:rsidR="00280DFB" w:rsidRPr="00C73269" w:rsidTr="00531B2E">
        <w:trPr>
          <w:trHeight w:val="651"/>
        </w:trPr>
        <w:tc>
          <w:tcPr>
            <w:tcW w:w="918" w:type="dxa"/>
          </w:tcPr>
          <w:p w:rsidR="00280DFB" w:rsidRPr="00D707A5" w:rsidRDefault="00280DFB" w:rsidP="00D707A5">
            <w:pPr>
              <w:spacing w:beforeLines="60" w:before="144" w:afterLines="60" w:after="144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7</w:t>
            </w:r>
          </w:p>
        </w:tc>
        <w:tc>
          <w:tcPr>
            <w:tcW w:w="2430" w:type="dxa"/>
          </w:tcPr>
          <w:p w:rsidR="00280DFB" w:rsidRPr="00C73269" w:rsidRDefault="0042139E" w:rsidP="00280DFB">
            <w:pPr>
              <w:rPr>
                <w:rFonts w:asciiTheme="majorHAnsi" w:hAnsiTheme="majorHAnsi" w:cs="Arial"/>
              </w:rPr>
            </w:pPr>
            <w:r w:rsidRPr="0042139E">
              <w:rPr>
                <w:rFonts w:asciiTheme="majorHAnsi" w:hAnsiTheme="majorHAnsi" w:cs="Arial"/>
              </w:rPr>
              <w:t>Evaluator Skills &amp; Abilities</w:t>
            </w:r>
            <w:r>
              <w:rPr>
                <w:rFonts w:asciiTheme="majorHAnsi" w:hAnsiTheme="majorHAnsi" w:cs="Arial"/>
              </w:rPr>
              <w:t>: Characteristics</w:t>
            </w:r>
          </w:p>
        </w:tc>
        <w:tc>
          <w:tcPr>
            <w:tcW w:w="6930" w:type="dxa"/>
          </w:tcPr>
          <w:p w:rsidR="00280DFB" w:rsidRPr="00D707A5" w:rsidRDefault="0042139E" w:rsidP="00280DFB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42139E">
              <w:rPr>
                <w:rFonts w:asciiTheme="majorHAnsi" w:hAnsiTheme="majorHAnsi" w:cs="Arial"/>
              </w:rPr>
              <w:t>STATE the points on the slide.</w:t>
            </w:r>
          </w:p>
        </w:tc>
      </w:tr>
      <w:tr w:rsidR="00280DFB" w:rsidRPr="00C73269" w:rsidTr="00413E75">
        <w:trPr>
          <w:trHeight w:val="1880"/>
        </w:trPr>
        <w:tc>
          <w:tcPr>
            <w:tcW w:w="918" w:type="dxa"/>
          </w:tcPr>
          <w:p w:rsidR="00280DFB" w:rsidRPr="00357A0A" w:rsidRDefault="00357A0A" w:rsidP="00280DFB">
            <w:pPr>
              <w:rPr>
                <w:rFonts w:asciiTheme="majorHAnsi" w:hAnsiTheme="majorHAnsi" w:cs="Arial"/>
                <w:b/>
              </w:rPr>
            </w:pPr>
            <w:r w:rsidRPr="00357A0A">
              <w:rPr>
                <w:rFonts w:asciiTheme="majorHAnsi" w:hAnsiTheme="majorHAnsi" w:cs="Arial"/>
                <w:b/>
              </w:rPr>
              <w:lastRenderedPageBreak/>
              <w:t>8</w:t>
            </w:r>
          </w:p>
        </w:tc>
        <w:tc>
          <w:tcPr>
            <w:tcW w:w="2430" w:type="dxa"/>
          </w:tcPr>
          <w:p w:rsidR="00280DFB" w:rsidRPr="00C73269" w:rsidRDefault="00413E75" w:rsidP="00280DFB">
            <w:pPr>
              <w:rPr>
                <w:rFonts w:asciiTheme="majorHAnsi" w:hAnsiTheme="majorHAnsi" w:cs="Arial"/>
              </w:rPr>
            </w:pPr>
            <w:r w:rsidRPr="00413E75">
              <w:rPr>
                <w:rFonts w:asciiTheme="majorHAnsi" w:hAnsiTheme="majorHAnsi" w:cs="Arial"/>
              </w:rPr>
              <w:t>Evaluator Skills &amp; Abilities: Responsibility</w:t>
            </w:r>
          </w:p>
        </w:tc>
        <w:tc>
          <w:tcPr>
            <w:tcW w:w="6930" w:type="dxa"/>
          </w:tcPr>
          <w:p w:rsidR="00280DFB" w:rsidRDefault="00280DFB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Inform the participants with this slide the following:</w:t>
            </w:r>
          </w:p>
          <w:p w:rsidR="00280DFB" w:rsidRPr="00C30058" w:rsidRDefault="00280DFB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30058">
              <w:rPr>
                <w:rFonts w:asciiTheme="majorHAnsi" w:eastAsia="Times New Roman" w:hAnsiTheme="majorHAnsi" w:cs="Arial"/>
                <w:bCs/>
              </w:rPr>
              <w:t>EMPHASIZE the responsibilit</w:t>
            </w:r>
            <w:r w:rsidR="00413E75">
              <w:rPr>
                <w:rFonts w:asciiTheme="majorHAnsi" w:eastAsia="Times New Roman" w:hAnsiTheme="majorHAnsi" w:cs="Arial"/>
                <w:bCs/>
              </w:rPr>
              <w:t>ies</w:t>
            </w:r>
            <w:r w:rsidRPr="00C30058">
              <w:rPr>
                <w:rFonts w:asciiTheme="majorHAnsi" w:eastAsia="Times New Roman" w:hAnsiTheme="majorHAnsi" w:cs="Arial"/>
                <w:bCs/>
              </w:rPr>
              <w:t xml:space="preserve"> as shown on the slide,</w:t>
            </w:r>
          </w:p>
          <w:p w:rsidR="00280DFB" w:rsidRPr="00C30058" w:rsidRDefault="00280DFB" w:rsidP="00413E7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30058">
              <w:rPr>
                <w:rFonts w:asciiTheme="majorHAnsi" w:eastAsia="Times New Roman" w:hAnsiTheme="majorHAnsi" w:cs="Arial"/>
                <w:bCs/>
              </w:rPr>
              <w:t xml:space="preserve">EMPHASIZE </w:t>
            </w:r>
            <w:r w:rsidR="00413E75">
              <w:rPr>
                <w:rFonts w:asciiTheme="majorHAnsi" w:eastAsia="Times New Roman" w:hAnsiTheme="majorHAnsi" w:cs="Arial"/>
                <w:bCs/>
              </w:rPr>
              <w:t>that as an evaluator it is your responsibility to objectively assess a person’s competency in HIV rapid testing to ensure that they are providing accurate results to the client.</w:t>
            </w:r>
          </w:p>
        </w:tc>
      </w:tr>
      <w:tr w:rsidR="00357A0A" w:rsidRPr="00C73269" w:rsidTr="00531B2E">
        <w:tc>
          <w:tcPr>
            <w:tcW w:w="918" w:type="dxa"/>
          </w:tcPr>
          <w:p w:rsidR="00357A0A" w:rsidRPr="00357A0A" w:rsidRDefault="00357A0A" w:rsidP="00280DF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</w:t>
            </w:r>
          </w:p>
        </w:tc>
        <w:tc>
          <w:tcPr>
            <w:tcW w:w="2430" w:type="dxa"/>
          </w:tcPr>
          <w:p w:rsidR="00357A0A" w:rsidRPr="00C73269" w:rsidRDefault="0042139E" w:rsidP="00280DFB">
            <w:pPr>
              <w:rPr>
                <w:rFonts w:asciiTheme="majorHAnsi" w:hAnsiTheme="majorHAnsi" w:cs="Arial"/>
              </w:rPr>
            </w:pPr>
            <w:r w:rsidRPr="0042139E">
              <w:rPr>
                <w:rFonts w:asciiTheme="majorHAnsi" w:hAnsiTheme="majorHAnsi" w:cs="Arial"/>
              </w:rPr>
              <w:t>Evaluator Skills &amp; Abilities: Professionalism</w:t>
            </w:r>
          </w:p>
        </w:tc>
        <w:tc>
          <w:tcPr>
            <w:tcW w:w="6930" w:type="dxa"/>
          </w:tcPr>
          <w:p w:rsidR="00676B0A" w:rsidRPr="00C73269" w:rsidRDefault="0042139E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42139E">
              <w:rPr>
                <w:rFonts w:asciiTheme="majorHAnsi" w:hAnsiTheme="majorHAnsi" w:cs="Arial"/>
              </w:rPr>
              <w:t>STATE the points on the slide.</w:t>
            </w:r>
          </w:p>
        </w:tc>
      </w:tr>
      <w:tr w:rsidR="00280DFB" w:rsidRPr="00C73269" w:rsidTr="00531B2E">
        <w:trPr>
          <w:trHeight w:val="921"/>
        </w:trPr>
        <w:tc>
          <w:tcPr>
            <w:tcW w:w="918" w:type="dxa"/>
          </w:tcPr>
          <w:p w:rsidR="00280DFB" w:rsidRPr="00C73269" w:rsidRDefault="00D707A5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280DFB" w:rsidRPr="00C73269" w:rsidRDefault="00413E75" w:rsidP="00280DFB">
            <w:pPr>
              <w:rPr>
                <w:rFonts w:asciiTheme="majorHAnsi" w:hAnsiTheme="majorHAnsi" w:cs="Arial"/>
                <w:b/>
              </w:rPr>
            </w:pPr>
            <w:r w:rsidRPr="00413E75">
              <w:rPr>
                <w:rFonts w:asciiTheme="majorHAnsi" w:hAnsiTheme="majorHAnsi" w:cs="Arial"/>
              </w:rPr>
              <w:t>How well do you communicate?</w:t>
            </w:r>
          </w:p>
        </w:tc>
        <w:tc>
          <w:tcPr>
            <w:tcW w:w="6930" w:type="dxa"/>
          </w:tcPr>
          <w:p w:rsidR="00280DFB" w:rsidRDefault="00413E75" w:rsidP="00413E7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ASK the participants “</w:t>
            </w:r>
            <w:r>
              <w:rPr>
                <w:rFonts w:asciiTheme="majorHAnsi" w:eastAsia="Times New Roman" w:hAnsiTheme="majorHAnsi" w:cs="Arial"/>
                <w:bCs/>
              </w:rPr>
              <w:t>How well do you communicate”</w:t>
            </w:r>
            <w:r w:rsidRPr="00C73269">
              <w:rPr>
                <w:rFonts w:asciiTheme="majorHAnsi" w:eastAsia="Times New Roman" w:hAnsiTheme="majorHAnsi" w:cs="Arial"/>
                <w:bCs/>
              </w:rPr>
              <w:t>?</w:t>
            </w:r>
          </w:p>
          <w:p w:rsidR="00413E75" w:rsidRPr="00C73269" w:rsidRDefault="00413E75" w:rsidP="00413E7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NOTE participant</w:t>
            </w:r>
            <w:r>
              <w:rPr>
                <w:rFonts w:asciiTheme="majorHAnsi" w:eastAsia="Times New Roman" w:hAnsiTheme="majorHAnsi" w:cs="Arial"/>
                <w:bCs/>
              </w:rPr>
              <w:t>’s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responses on the flip chart.</w:t>
            </w:r>
          </w:p>
        </w:tc>
      </w:tr>
      <w:tr w:rsidR="00D707A5" w:rsidRPr="00C73269" w:rsidTr="00413E75">
        <w:trPr>
          <w:trHeight w:val="713"/>
        </w:trPr>
        <w:tc>
          <w:tcPr>
            <w:tcW w:w="918" w:type="dxa"/>
          </w:tcPr>
          <w:p w:rsidR="00D707A5" w:rsidRDefault="00D707A5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D707A5" w:rsidRPr="00C73269" w:rsidRDefault="00413E75" w:rsidP="00280DFB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The many faces of communication</w:t>
            </w:r>
          </w:p>
        </w:tc>
        <w:tc>
          <w:tcPr>
            <w:tcW w:w="6930" w:type="dxa"/>
          </w:tcPr>
          <w:p w:rsidR="00D707A5" w:rsidRPr="00C73269" w:rsidRDefault="00413E75" w:rsidP="00413E7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42139E">
              <w:rPr>
                <w:rFonts w:asciiTheme="majorHAnsi" w:hAnsiTheme="majorHAnsi" w:cs="Arial"/>
              </w:rPr>
              <w:t>STATE the points on the slide.</w:t>
            </w:r>
          </w:p>
        </w:tc>
      </w:tr>
      <w:tr w:rsidR="00280DFB" w:rsidRPr="00C73269" w:rsidTr="00531B2E">
        <w:tc>
          <w:tcPr>
            <w:tcW w:w="918" w:type="dxa"/>
          </w:tcPr>
          <w:p w:rsidR="00280DFB" w:rsidRPr="00C73269" w:rsidRDefault="00357A0A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2430" w:type="dxa"/>
          </w:tcPr>
          <w:p w:rsidR="00280DFB" w:rsidRPr="00C73269" w:rsidRDefault="00413E75" w:rsidP="00280DFB">
            <w:pPr>
              <w:rPr>
                <w:rFonts w:asciiTheme="majorHAnsi" w:hAnsiTheme="majorHAnsi" w:cs="Arial"/>
              </w:rPr>
            </w:pPr>
            <w:r w:rsidRPr="00413E75">
              <w:rPr>
                <w:rFonts w:asciiTheme="majorHAnsi" w:hAnsiTheme="majorHAnsi" w:cs="Arial"/>
              </w:rPr>
              <w:t>80% of Communication is Non-Verbal</w:t>
            </w:r>
          </w:p>
        </w:tc>
        <w:tc>
          <w:tcPr>
            <w:tcW w:w="6930" w:type="dxa"/>
          </w:tcPr>
          <w:p w:rsidR="00341670" w:rsidRDefault="00341670" w:rsidP="0034167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ASK participants, “</w:t>
            </w:r>
            <w:r w:rsidRPr="00341670">
              <w:t>What</w:t>
            </w:r>
            <w:r w:rsidRPr="00341670">
              <w:rPr>
                <w:rFonts w:asciiTheme="majorHAnsi" w:eastAsia="Times New Roman" w:hAnsiTheme="majorHAnsi" w:cs="Arial"/>
                <w:bCs/>
              </w:rPr>
              <w:t xml:space="preserve"> non‐verbal body language are YOU sending?</w:t>
            </w:r>
            <w:r>
              <w:rPr>
                <w:rFonts w:asciiTheme="majorHAnsi" w:eastAsia="Times New Roman" w:hAnsiTheme="majorHAnsi" w:cs="Arial"/>
                <w:bCs/>
              </w:rPr>
              <w:t>”</w:t>
            </w:r>
          </w:p>
          <w:p w:rsidR="00341670" w:rsidRDefault="00341670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 one.  As yo</w:t>
            </w:r>
            <w:r>
              <w:rPr>
                <w:rFonts w:asciiTheme="majorHAnsi" w:eastAsia="Times New Roman" w:hAnsiTheme="majorHAnsi" w:cs="Arial"/>
                <w:bCs/>
              </w:rPr>
              <w:t>u go through, relate participant’s responses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on the flip chart</w:t>
            </w:r>
            <w:r>
              <w:rPr>
                <w:rFonts w:asciiTheme="majorHAnsi" w:eastAsia="Times New Roman" w:hAnsiTheme="majorHAnsi" w:cs="Arial"/>
                <w:bCs/>
              </w:rPr>
              <w:t>.</w:t>
            </w:r>
          </w:p>
          <w:p w:rsidR="00280DFB" w:rsidRPr="00C73269" w:rsidRDefault="00280DFB" w:rsidP="0034167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</w:p>
        </w:tc>
      </w:tr>
      <w:tr w:rsidR="00280DFB" w:rsidRPr="00C73269" w:rsidTr="00531B2E">
        <w:trPr>
          <w:trHeight w:val="440"/>
        </w:trPr>
        <w:tc>
          <w:tcPr>
            <w:tcW w:w="918" w:type="dxa"/>
          </w:tcPr>
          <w:p w:rsidR="00280DFB" w:rsidRPr="00C73269" w:rsidRDefault="00280DFB" w:rsidP="00280DFB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1</w:t>
            </w:r>
            <w:r w:rsidR="00531B2E">
              <w:rPr>
                <w:rFonts w:asciiTheme="majorHAnsi" w:hAnsiTheme="majorHAnsi" w:cs="Arial"/>
                <w:lang w:val="en-ZA"/>
              </w:rPr>
              <w:t>3</w:t>
            </w:r>
          </w:p>
          <w:p w:rsidR="00280DFB" w:rsidRPr="00C73269" w:rsidRDefault="00280DFB" w:rsidP="00280DFB">
            <w:pPr>
              <w:rPr>
                <w:rFonts w:asciiTheme="majorHAnsi" w:hAnsiTheme="majorHAnsi" w:cs="Arial"/>
                <w:b/>
                <w:lang w:val="en-ZA"/>
              </w:rPr>
            </w:pPr>
          </w:p>
        </w:tc>
        <w:tc>
          <w:tcPr>
            <w:tcW w:w="2430" w:type="dxa"/>
          </w:tcPr>
          <w:p w:rsidR="00280DFB" w:rsidRPr="00C73269" w:rsidRDefault="00341670" w:rsidP="00226718">
            <w:pPr>
              <w:rPr>
                <w:rFonts w:asciiTheme="majorHAnsi" w:hAnsiTheme="majorHAnsi" w:cs="Arial"/>
                <w:b/>
              </w:rPr>
            </w:pPr>
            <w:r w:rsidRPr="00341670">
              <w:rPr>
                <w:rFonts w:asciiTheme="majorHAnsi" w:hAnsiTheme="majorHAnsi" w:cs="Arial"/>
              </w:rPr>
              <w:t>Evaluators Practice Reflection to Continuously Improve</w:t>
            </w:r>
          </w:p>
        </w:tc>
        <w:tc>
          <w:tcPr>
            <w:tcW w:w="6930" w:type="dxa"/>
          </w:tcPr>
          <w:p w:rsidR="00280DFB" w:rsidRPr="00C73269" w:rsidRDefault="00341670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EXPLAIN how an evaluator practices self-reflection for continuous quality improvement</w:t>
            </w:r>
          </w:p>
        </w:tc>
      </w:tr>
      <w:tr w:rsidR="00280DFB" w:rsidRPr="00C73269" w:rsidTr="00531B2E">
        <w:trPr>
          <w:trHeight w:val="680"/>
        </w:trPr>
        <w:tc>
          <w:tcPr>
            <w:tcW w:w="918" w:type="dxa"/>
          </w:tcPr>
          <w:p w:rsidR="00280DFB" w:rsidRPr="00C73269" w:rsidRDefault="00531B2E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2430" w:type="dxa"/>
          </w:tcPr>
          <w:p w:rsidR="00280DFB" w:rsidRPr="00C73269" w:rsidRDefault="00341670" w:rsidP="00280DFB">
            <w:pPr>
              <w:rPr>
                <w:rFonts w:asciiTheme="majorHAnsi" w:hAnsiTheme="majorHAnsi" w:cs="Arial"/>
              </w:rPr>
            </w:pPr>
            <w:r w:rsidRPr="00341670">
              <w:rPr>
                <w:rFonts w:asciiTheme="majorHAnsi" w:hAnsiTheme="majorHAnsi" w:cs="Arial"/>
              </w:rPr>
              <w:t>Areas of Application for Skills and Abilities</w:t>
            </w:r>
          </w:p>
        </w:tc>
        <w:tc>
          <w:tcPr>
            <w:tcW w:w="6930" w:type="dxa"/>
          </w:tcPr>
          <w:p w:rsidR="00280DFB" w:rsidRPr="00C73269" w:rsidRDefault="00341670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341670">
              <w:rPr>
                <w:rFonts w:asciiTheme="majorHAnsi" w:eastAsia="Times New Roman" w:hAnsiTheme="majorHAnsi" w:cs="Arial"/>
                <w:bCs/>
              </w:rPr>
              <w:t>STATE the points on the slide.</w:t>
            </w:r>
          </w:p>
        </w:tc>
      </w:tr>
      <w:tr w:rsidR="00280DFB" w:rsidRPr="00C73269" w:rsidTr="00531B2E">
        <w:trPr>
          <w:trHeight w:val="680"/>
        </w:trPr>
        <w:tc>
          <w:tcPr>
            <w:tcW w:w="918" w:type="dxa"/>
          </w:tcPr>
          <w:p w:rsidR="00280DFB" w:rsidRPr="00C73269" w:rsidRDefault="00531B2E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2430" w:type="dxa"/>
          </w:tcPr>
          <w:p w:rsidR="00280DFB" w:rsidRPr="00C73269" w:rsidRDefault="00341670" w:rsidP="00280DFB">
            <w:pPr>
              <w:rPr>
                <w:rFonts w:asciiTheme="majorHAnsi" w:hAnsiTheme="majorHAnsi" w:cs="Arial"/>
              </w:rPr>
            </w:pPr>
            <w:r w:rsidRPr="00341670">
              <w:rPr>
                <w:rFonts w:asciiTheme="majorHAnsi" w:hAnsiTheme="majorHAnsi" w:cs="Arial"/>
              </w:rPr>
              <w:t>Evaluator Dos &amp; Don’ts</w:t>
            </w:r>
          </w:p>
        </w:tc>
        <w:tc>
          <w:tcPr>
            <w:tcW w:w="6930" w:type="dxa"/>
          </w:tcPr>
          <w:p w:rsidR="00280DFB" w:rsidRDefault="00341670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341670">
              <w:rPr>
                <w:rFonts w:asciiTheme="majorHAnsi" w:eastAsia="Times New Roman" w:hAnsiTheme="majorHAnsi" w:cs="Arial"/>
                <w:bCs/>
              </w:rPr>
              <w:t>STATE the points on the slide.</w:t>
            </w:r>
          </w:p>
          <w:p w:rsidR="00341670" w:rsidRPr="00C73269" w:rsidRDefault="00341670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EMPHASIZE best practices</w:t>
            </w:r>
          </w:p>
        </w:tc>
      </w:tr>
      <w:tr w:rsidR="00280DFB" w:rsidRPr="00C73269" w:rsidTr="00531B2E">
        <w:trPr>
          <w:trHeight w:val="680"/>
        </w:trPr>
        <w:tc>
          <w:tcPr>
            <w:tcW w:w="918" w:type="dxa"/>
          </w:tcPr>
          <w:p w:rsidR="00280DFB" w:rsidRPr="00C73269" w:rsidRDefault="00531B2E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2430" w:type="dxa"/>
          </w:tcPr>
          <w:p w:rsidR="00280DFB" w:rsidRPr="00C73269" w:rsidRDefault="00341670" w:rsidP="00280DFB">
            <w:pPr>
              <w:rPr>
                <w:rFonts w:asciiTheme="majorHAnsi" w:hAnsiTheme="majorHAnsi" w:cs="Arial"/>
              </w:rPr>
            </w:pPr>
            <w:r w:rsidRPr="00341670">
              <w:rPr>
                <w:rFonts w:asciiTheme="majorHAnsi" w:hAnsiTheme="majorHAnsi" w:cs="Arial"/>
              </w:rPr>
              <w:t>Evaluator Dos &amp; Don’ts</w:t>
            </w:r>
          </w:p>
        </w:tc>
        <w:tc>
          <w:tcPr>
            <w:tcW w:w="6930" w:type="dxa"/>
          </w:tcPr>
          <w:p w:rsidR="00341670" w:rsidRDefault="00341670" w:rsidP="0034167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341670">
              <w:rPr>
                <w:rFonts w:asciiTheme="majorHAnsi" w:eastAsia="Times New Roman" w:hAnsiTheme="majorHAnsi" w:cs="Arial"/>
                <w:bCs/>
              </w:rPr>
              <w:t>STATE the points on the slide.</w:t>
            </w:r>
          </w:p>
          <w:p w:rsidR="00280DFB" w:rsidRPr="00C73269" w:rsidRDefault="00341670" w:rsidP="00341670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Explain reasons why an evaluator should not do the points stated on the slide during the competency assessment.</w:t>
            </w:r>
          </w:p>
        </w:tc>
      </w:tr>
      <w:tr w:rsidR="00280DFB" w:rsidRPr="00C73269" w:rsidTr="00531B2E">
        <w:trPr>
          <w:trHeight w:val="680"/>
        </w:trPr>
        <w:tc>
          <w:tcPr>
            <w:tcW w:w="918" w:type="dxa"/>
          </w:tcPr>
          <w:p w:rsidR="00280DFB" w:rsidRDefault="00341670" w:rsidP="00280DF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430" w:type="dxa"/>
          </w:tcPr>
          <w:p w:rsidR="00280DFB" w:rsidRPr="00C73269" w:rsidRDefault="00280DFB" w:rsidP="00280DFB">
            <w:pPr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Review</w:t>
            </w:r>
          </w:p>
        </w:tc>
        <w:tc>
          <w:tcPr>
            <w:tcW w:w="6930" w:type="dxa"/>
          </w:tcPr>
          <w:p w:rsidR="00280DFB" w:rsidRPr="00C73269" w:rsidRDefault="00280DFB" w:rsidP="00280DF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DISCUSS each bullet points after all the activities.</w:t>
            </w: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061" w:rsidRDefault="00580061" w:rsidP="0078057E">
      <w:pPr>
        <w:spacing w:after="0" w:line="240" w:lineRule="auto"/>
      </w:pPr>
      <w:r>
        <w:separator/>
      </w:r>
    </w:p>
  </w:endnote>
  <w:end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341670">
      <w:t>4</w:t>
    </w:r>
    <w:r>
      <w:t xml:space="preserve">:  </w:t>
    </w:r>
    <w:r w:rsidR="00341670">
      <w:t>Evaluator Roles and Competencies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061" w:rsidRDefault="00580061" w:rsidP="0078057E">
      <w:pPr>
        <w:spacing w:after="0" w:line="240" w:lineRule="auto"/>
      </w:pPr>
      <w:r>
        <w:separator/>
      </w:r>
    </w:p>
  </w:footnote>
  <w:footnote w:type="continuationSeparator" w:id="0">
    <w:p w:rsidR="00580061" w:rsidRDefault="00580061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6716D8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6716D8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1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5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7"/>
  </w:num>
  <w:num w:numId="4">
    <w:abstractNumId w:val="20"/>
  </w:num>
  <w:num w:numId="5">
    <w:abstractNumId w:val="23"/>
  </w:num>
  <w:num w:numId="6">
    <w:abstractNumId w:val="4"/>
  </w:num>
  <w:num w:numId="7">
    <w:abstractNumId w:val="9"/>
  </w:num>
  <w:num w:numId="8">
    <w:abstractNumId w:val="13"/>
  </w:num>
  <w:num w:numId="9">
    <w:abstractNumId w:val="18"/>
  </w:num>
  <w:num w:numId="10">
    <w:abstractNumId w:val="8"/>
  </w:num>
  <w:num w:numId="11">
    <w:abstractNumId w:val="22"/>
  </w:num>
  <w:num w:numId="12">
    <w:abstractNumId w:val="24"/>
  </w:num>
  <w:num w:numId="13">
    <w:abstractNumId w:val="12"/>
  </w:num>
  <w:num w:numId="14">
    <w:abstractNumId w:val="16"/>
  </w:num>
  <w:num w:numId="15">
    <w:abstractNumId w:val="11"/>
  </w:num>
  <w:num w:numId="16">
    <w:abstractNumId w:val="7"/>
  </w:num>
  <w:num w:numId="17">
    <w:abstractNumId w:val="19"/>
  </w:num>
  <w:num w:numId="18">
    <w:abstractNumId w:val="15"/>
  </w:num>
  <w:num w:numId="19">
    <w:abstractNumId w:val="3"/>
  </w:num>
  <w:num w:numId="20">
    <w:abstractNumId w:val="6"/>
  </w:num>
  <w:num w:numId="21">
    <w:abstractNumId w:val="0"/>
  </w:num>
  <w:num w:numId="22">
    <w:abstractNumId w:val="2"/>
  </w:num>
  <w:num w:numId="23">
    <w:abstractNumId w:val="1"/>
  </w:num>
  <w:num w:numId="24">
    <w:abstractNumId w:val="5"/>
  </w:num>
  <w:num w:numId="25">
    <w:abstractNumId w:val="25"/>
  </w:num>
  <w:num w:numId="2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5CBF"/>
    <w:rsid w:val="000D1CBC"/>
    <w:rsid w:val="000D3401"/>
    <w:rsid w:val="000D39F9"/>
    <w:rsid w:val="000D4783"/>
    <w:rsid w:val="000D6F27"/>
    <w:rsid w:val="000D73A4"/>
    <w:rsid w:val="000E07EB"/>
    <w:rsid w:val="000E5291"/>
    <w:rsid w:val="000E7A1B"/>
    <w:rsid w:val="000F1D16"/>
    <w:rsid w:val="000F2DFB"/>
    <w:rsid w:val="000F2E45"/>
    <w:rsid w:val="000F36D6"/>
    <w:rsid w:val="00100B0A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6AC3"/>
    <w:rsid w:val="00321863"/>
    <w:rsid w:val="00321E26"/>
    <w:rsid w:val="00323EAA"/>
    <w:rsid w:val="00324A56"/>
    <w:rsid w:val="00330011"/>
    <w:rsid w:val="003334BF"/>
    <w:rsid w:val="0034090D"/>
    <w:rsid w:val="00340AEB"/>
    <w:rsid w:val="00341670"/>
    <w:rsid w:val="00344E52"/>
    <w:rsid w:val="00357A0A"/>
    <w:rsid w:val="00365D6A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3E75"/>
    <w:rsid w:val="00414543"/>
    <w:rsid w:val="00416BD1"/>
    <w:rsid w:val="00416ED2"/>
    <w:rsid w:val="0042139E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716D8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B21A3"/>
    <w:rsid w:val="006B46DC"/>
    <w:rsid w:val="006B7A96"/>
    <w:rsid w:val="006C4A90"/>
    <w:rsid w:val="006D069C"/>
    <w:rsid w:val="006D1EFD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67C5"/>
    <w:rsid w:val="008F7527"/>
    <w:rsid w:val="00901FC9"/>
    <w:rsid w:val="009025FD"/>
    <w:rsid w:val="0091086F"/>
    <w:rsid w:val="00911587"/>
    <w:rsid w:val="009115A1"/>
    <w:rsid w:val="009140CE"/>
    <w:rsid w:val="0092019B"/>
    <w:rsid w:val="00921790"/>
    <w:rsid w:val="00922A6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A5063"/>
    <w:rsid w:val="00AA6463"/>
    <w:rsid w:val="00AB1559"/>
    <w:rsid w:val="00AB7F9C"/>
    <w:rsid w:val="00AC11C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414A"/>
    <w:rsid w:val="00DF4209"/>
    <w:rsid w:val="00DF68EF"/>
    <w:rsid w:val="00E0083D"/>
    <w:rsid w:val="00E00BCE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65B8"/>
    <w:rsid w:val="00E471C5"/>
    <w:rsid w:val="00E51FC9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33374"/>
    <w:rsid w:val="00F33A5B"/>
    <w:rsid w:val="00F35832"/>
    <w:rsid w:val="00F3698D"/>
    <w:rsid w:val="00F36B17"/>
    <w:rsid w:val="00F37D8E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6613"/>
    <w:rsid w:val="00FD754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4E0F15"/>
  <w15:docId w15:val="{3109B29D-05EC-4E65-A65E-A278FE62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61B2-ECA1-49BA-83A5-86BC7AA6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Jackson, Keisha G. (CDC/CGH/DGHT)</cp:lastModifiedBy>
  <cp:revision>4</cp:revision>
  <cp:lastPrinted>2014-02-26T19:27:00Z</cp:lastPrinted>
  <dcterms:created xsi:type="dcterms:W3CDTF">2018-05-23T13:05:00Z</dcterms:created>
  <dcterms:modified xsi:type="dcterms:W3CDTF">2018-05-23T13:40:00Z</dcterms:modified>
</cp:coreProperties>
</file>